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2" w:rsidRPr="00DD64D2" w:rsidRDefault="00DD64D2" w:rsidP="00DD64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DD64D2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РБ № 674 от 29.12.2018</w:t>
      </w:r>
    </w:p>
    <w:p w:rsidR="00DD64D2" w:rsidRPr="00DD64D2" w:rsidRDefault="00DD64D2" w:rsidP="00A4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A6892" w:rsidRDefault="00CC439C" w:rsidP="00A4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 Сроки ожидания медицинской помощи, оказываемой </w:t>
      </w:r>
    </w:p>
    <w:p w:rsidR="00CC439C" w:rsidRPr="00DD64D2" w:rsidRDefault="00CC439C" w:rsidP="00FA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A6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плановой </w:t>
      </w:r>
      <w:r w:rsidR="00FA6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FA6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экстренной </w:t>
      </w:r>
      <w:r w:rsidR="00FA6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DD6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</w:t>
      </w:r>
    </w:p>
    <w:p w:rsidR="00A44152" w:rsidRPr="00DD64D2" w:rsidRDefault="00A44152" w:rsidP="00A4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5CAD" w:rsidRPr="00DD64D2" w:rsidRDefault="00AB5CAD" w:rsidP="00AB5CAD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медицинских организациях, оказывающих медицинскую помощь в амбулаторных условиях:</w:t>
      </w:r>
    </w:p>
    <w:p w:rsidR="00CC439C" w:rsidRPr="00DD64D2" w:rsidRDefault="00CC439C" w:rsidP="00CC439C">
      <w:pPr>
        <w:spacing w:after="3" w:line="240" w:lineRule="auto"/>
        <w:ind w:right="96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обеспечивается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76349E7" wp14:editId="2716DAAB">
            <wp:extent cx="6102" cy="48802"/>
            <wp:effectExtent l="0" t="0" r="0" b="0"/>
            <wp:docPr id="3" name="Picture 1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1" name="Picture 10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9C" w:rsidRPr="00DD64D2" w:rsidRDefault="00CC439C" w:rsidP="00CC439C">
      <w:pPr>
        <w:spacing w:after="3" w:line="240" w:lineRule="auto"/>
        <w:ind w:right="14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32CF8AFE" wp14:editId="5F1406F1">
            <wp:simplePos x="0" y="0"/>
            <wp:positionH relativeFrom="page">
              <wp:posOffset>5784657</wp:posOffset>
            </wp:positionH>
            <wp:positionV relativeFrom="page">
              <wp:posOffset>5618320</wp:posOffset>
            </wp:positionV>
            <wp:extent cx="6102" cy="6100"/>
            <wp:effectExtent l="0" t="0" r="0" b="0"/>
            <wp:wrapSquare wrapText="bothSides"/>
            <wp:docPr id="4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1E5B2F22" wp14:editId="2B2BEE30">
            <wp:simplePos x="0" y="0"/>
            <wp:positionH relativeFrom="page">
              <wp:posOffset>5778555</wp:posOffset>
            </wp:positionH>
            <wp:positionV relativeFrom="page">
              <wp:posOffset>5917232</wp:posOffset>
            </wp:positionV>
            <wp:extent cx="6102" cy="6100"/>
            <wp:effectExtent l="0" t="0" r="0" b="0"/>
            <wp:wrapSquare wrapText="bothSides"/>
            <wp:docPr id="5" name="Picture 3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" name="Picture 3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0" wp14:anchorId="4F5D822D" wp14:editId="5157D0EA">
            <wp:simplePos x="0" y="0"/>
            <wp:positionH relativeFrom="page">
              <wp:posOffset>5784657</wp:posOffset>
            </wp:positionH>
            <wp:positionV relativeFrom="page">
              <wp:posOffset>3525938</wp:posOffset>
            </wp:positionV>
            <wp:extent cx="6102" cy="12200"/>
            <wp:effectExtent l="0" t="0" r="0" b="0"/>
            <wp:wrapSquare wrapText="bothSides"/>
            <wp:docPr id="6" name="Picture 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" name="Picture 3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0" wp14:anchorId="30F66F4F" wp14:editId="7918FC6B">
            <wp:simplePos x="0" y="0"/>
            <wp:positionH relativeFrom="page">
              <wp:posOffset>5790759</wp:posOffset>
            </wp:positionH>
            <wp:positionV relativeFrom="page">
              <wp:posOffset>8143819</wp:posOffset>
            </wp:positionV>
            <wp:extent cx="6102" cy="6100"/>
            <wp:effectExtent l="0" t="0" r="0" b="0"/>
            <wp:wrapSquare wrapText="bothSides"/>
            <wp:docPr id="7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отведенное на прием больного, определяется в 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E988317" wp14:editId="4BE9EAB0">
            <wp:extent cx="6102" cy="73203"/>
            <wp:effectExtent l="0" t="0" r="0" b="0"/>
            <wp:docPr id="8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нормативными правовыми актами, утвержденными в 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7DD39E7" wp14:editId="2D033633">
            <wp:extent cx="6102" cy="18301"/>
            <wp:effectExtent l="0" t="0" r="0" b="0"/>
            <wp:docPr id="9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установленном порядке; </w:t>
      </w:r>
    </w:p>
    <w:p w:rsidR="00CC439C" w:rsidRPr="00DD64D2" w:rsidRDefault="00CC439C" w:rsidP="00CC439C">
      <w:pPr>
        <w:spacing w:after="3" w:line="240" w:lineRule="auto"/>
        <w:ind w:right="14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ожидания оказании первичной медико-санитарной помощи в неотложной форме не должно превышать 2 часов с момента обращения; </w:t>
      </w:r>
    </w:p>
    <w:p w:rsidR="00CC439C" w:rsidRPr="00DD64D2" w:rsidRDefault="00CC439C" w:rsidP="00CC439C">
      <w:pPr>
        <w:spacing w:after="3" w:line="240" w:lineRule="auto"/>
        <w:ind w:right="14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обращения; </w:t>
      </w:r>
    </w:p>
    <w:p w:rsidR="00CC439C" w:rsidRPr="00DD64D2" w:rsidRDefault="00CC439C" w:rsidP="00CC439C">
      <w:pPr>
        <w:spacing w:after="3" w:line="240" w:lineRule="auto"/>
        <w:ind w:right="14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ожидания врачей-специалистов при оказании первичной 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F430FDA" wp14:editId="7AC4096A">
            <wp:extent cx="6102" cy="6100"/>
            <wp:effectExtent l="0" t="0" r="0" b="0"/>
            <wp:docPr id="10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специализированной медико-санитарной помощи в плановой форме не должно превышать 14 календарных дней с момента обращения; </w:t>
      </w:r>
    </w:p>
    <w:p w:rsidR="00CC439C" w:rsidRPr="00DD64D2" w:rsidRDefault="00CC439C" w:rsidP="00CC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ожидания проведения диагностических инструментальных (рентгенографических    исследований,      включая  маммографию,   функциональной диагностики, ультразвуковых исследований) и лабораторных исследований при оказании первичной медика</w:t>
      </w:r>
      <w:r w:rsidR="00A44152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санитарной помощи в плановой форме не должно превышать 14 календарных дней со дня назначения; </w:t>
      </w:r>
    </w:p>
    <w:p w:rsidR="00CC439C" w:rsidRPr="00DD64D2" w:rsidRDefault="00CC439C" w:rsidP="00CC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ожидания проведения компьютерной томографии (включая однофотонную эмиссионную компьютерную томографию), магнитно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резонансной томографии и ангиографии при оказании первичной медико-санитарной помощи в плановой форме не должно превышать 30 кале</w:t>
      </w:r>
      <w:r w:rsidR="00DA7FA3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ндарных дней со дня назначения, а для пациентов с онкологическими заболеваниями – 14 календарных дня со дня назначения;</w:t>
      </w:r>
    </w:p>
    <w:p w:rsidR="00CC439C" w:rsidRPr="00DD64D2" w:rsidRDefault="00CC439C" w:rsidP="00CC4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резонансную томографию, осуществляются в сроки, определяемые в соответствии с медицинскими показаниями, но с периодом ожидания </w:t>
      </w:r>
      <w:r w:rsidR="00DA7FA3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14 календарных дней со дня назначения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439C" w:rsidRPr="00DD64D2" w:rsidRDefault="00CC439C" w:rsidP="00CC439C">
      <w:pPr>
        <w:spacing w:after="3" w:line="240" w:lineRule="auto"/>
        <w:ind w:right="14" w:firstLine="5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медицинских организациях, оказывающих медицинскую помощь в стационарных условиях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C439C" w:rsidRPr="00DD64D2" w:rsidRDefault="00CC439C" w:rsidP="00CC439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медицинской помощи осуществляется круглосуточно; </w:t>
      </w:r>
    </w:p>
    <w:p w:rsidR="00AC082B" w:rsidRPr="00DD64D2" w:rsidRDefault="00CC439C" w:rsidP="00AC082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</w:t>
      </w:r>
      <w:r w:rsidR="00C40DC1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должны превышать 14 календарных дней с момента 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DAA2503" wp14:editId="135AC786">
            <wp:extent cx="6101" cy="6100"/>
            <wp:effectExtent l="0" t="0" r="0" b="0"/>
            <wp:docPr id="11" name="Picture 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" name="Picture 50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1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гистологической верификации опухоли или с момента установления 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CA51495" wp14:editId="041354C0">
            <wp:extent cx="12204" cy="54902"/>
            <wp:effectExtent l="0" t="0" r="0" b="0"/>
            <wp:docPr id="12" name="Picture 1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" name="Picture 101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04" cy="5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диагноза заболевания (состояния).</w:t>
      </w:r>
      <w:r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4A6FB33" wp14:editId="44FFCF3C">
            <wp:extent cx="6102" cy="12201"/>
            <wp:effectExtent l="0" t="0" r="0" b="0"/>
            <wp:docPr id="13" name="Picture 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5" name="Picture 50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82B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A44152" w:rsidRPr="00DD64D2" w:rsidRDefault="00AC082B" w:rsidP="00AC082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Время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ожидания</w:t>
      </w:r>
      <w:proofErr w:type="gramEnd"/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высокотехнологичной медицинской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помощи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в </w:t>
      </w:r>
      <w:r w:rsidR="00CC439C"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drawing>
          <wp:inline distT="0" distB="0" distL="0" distR="0" wp14:anchorId="24BE0671" wp14:editId="2909E821">
            <wp:extent cx="6102" cy="6100"/>
            <wp:effectExtent l="0" t="0" r="0" b="0"/>
            <wp:docPr id="14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стационарных условиях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плановой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устанавливается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CC439C"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C1B13F9" wp14:editId="35DA3D6E">
            <wp:extent cx="12204" cy="61002"/>
            <wp:effectExtent l="0" t="0" r="0" b="0"/>
            <wp:docPr id="15" name="Picture 10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8" name="Picture 101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04" cy="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AD"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</w:t>
      </w:r>
      <w:r w:rsidR="00CC439C" w:rsidRPr="00DD64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073761D" wp14:editId="3886DF26">
            <wp:extent cx="18306" cy="48802"/>
            <wp:effectExtent l="0" t="0" r="0" b="0"/>
            <wp:docPr id="16" name="Picture 10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" name="Picture 101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06" cy="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законодательством Российской 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Федерации. </w:t>
      </w:r>
    </w:p>
    <w:p w:rsidR="00AB5CAD" w:rsidRPr="00DD64D2" w:rsidRDefault="00A44152" w:rsidP="00A44152">
      <w:pPr>
        <w:spacing w:after="41" w:line="240" w:lineRule="auto"/>
        <w:ind w:right="14" w:firstLine="6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  оказания специализированной медицинской помощи в плановой форме  и осуществляется информирование граждан в доступной форме,  в том числе с использованием информационно-телекоммуникационной  сети Интернет, о сроках ожидания оказания специализированной  медицинской помощи е учетом требований законодательства Российской Федерации о персональных данных.</w:t>
      </w:r>
      <w:r w:rsidR="00CC439C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="00AB5CAD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</w:p>
    <w:p w:rsidR="00AE6C0E" w:rsidRPr="00DD64D2" w:rsidRDefault="004D1843" w:rsidP="006B6457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Территориальные нормативы времени </w:t>
      </w:r>
      <w:proofErr w:type="spell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доезда</w:t>
      </w:r>
      <w:proofErr w:type="spell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бригад скорой медицинской помощи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DD64D2" w:rsidRDefault="004D1843" w:rsidP="006B6457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доезда</w:t>
      </w:r>
      <w:proofErr w:type="spell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пациента бригады скорой медицинской помощи в зоне обслуживания , находящейся в городских  населенных пунктах на расстоянии</w:t>
      </w:r>
      <w:r w:rsidR="00B5125A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 км </w:t>
      </w:r>
      <w:r w:rsidR="007E1BC6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места базирования автомобиля 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E1BC6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="00B5125A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рой    помощи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- 20 мин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от 21 до 40 км - 30 мин,    от 41 до 60 км </w:t>
      </w:r>
      <w:r w:rsidR="007E1BC6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- 40 мин, </w:t>
      </w:r>
    </w:p>
    <w:p w:rsidR="004D1843" w:rsidRPr="00DD64D2" w:rsidRDefault="007E1BC6" w:rsidP="00DD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61 км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- 60 и более мин</w:t>
      </w:r>
      <w:r w:rsidR="00B5125A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момента ее вызова</w:t>
      </w:r>
      <w:r w:rsidR="00B5125A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5125A" w:rsidRPr="00DD64D2" w:rsidRDefault="00B5125A" w:rsidP="00B512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доезда</w:t>
      </w:r>
      <w:proofErr w:type="spell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пациента бригады скорой медицинской помощи в сельских населенных пунктах на расстоянии до 20 км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мин, </w:t>
      </w:r>
      <w:r w:rsid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21 до 40 км - 40 мин, от 41 до 60 км - 50 мин, от 61 км </w:t>
      </w: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- 70 и более минут с момента ее вызова.</w:t>
      </w:r>
    </w:p>
    <w:p w:rsidR="00B5125A" w:rsidRPr="00DD64D2" w:rsidRDefault="00B5125A" w:rsidP="00B512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Кон</w:t>
      </w:r>
      <w:r w:rsidR="001D6225" w:rsidRPr="00DD64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сультация в первичном онкологическом кабинете или в первичном онкологическом отделении медицинской организации</w:t>
      </w:r>
      <w:r w:rsidR="001D6225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должна быть проведена не позднее 5 рабочих дней с даты выдачи направления на консультацию.</w:t>
      </w:r>
    </w:p>
    <w:p w:rsidR="001D6225" w:rsidRPr="00DD64D2" w:rsidRDefault="001D6225" w:rsidP="00B512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выполнения </w:t>
      </w:r>
      <w:proofErr w:type="gram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патолого-анатомических</w:t>
      </w:r>
      <w:proofErr w:type="gram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биопсийного</w:t>
      </w:r>
      <w:proofErr w:type="spellEnd"/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(операционного) материала в патолого-анатомическое бюро (отделение).</w:t>
      </w:r>
    </w:p>
    <w:p w:rsidR="001D6225" w:rsidRDefault="001D6225" w:rsidP="00B512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начала оказания специализированной, за исключением высокотехнологичной, медицинской помощи больным с онкологическими </w:t>
      </w:r>
      <w:r w:rsidR="00CE74D9" w:rsidRPr="00DD64D2"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заболеваниями в медицинской организации, оказывающей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B5125A" w:rsidRPr="00CC439C" w:rsidRDefault="00B5125A" w:rsidP="006B6457">
      <w:pPr>
        <w:spacing w:after="0" w:line="240" w:lineRule="auto"/>
        <w:ind w:firstLine="646"/>
        <w:jc w:val="both"/>
      </w:pPr>
    </w:p>
    <w:sectPr w:rsidR="00B5125A" w:rsidRPr="00CC439C" w:rsidSect="00C40DC1">
      <w:pgSz w:w="11907" w:h="16839" w:code="9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C"/>
    <w:rsid w:val="001D6225"/>
    <w:rsid w:val="004D1843"/>
    <w:rsid w:val="006B6457"/>
    <w:rsid w:val="007E1BC6"/>
    <w:rsid w:val="00A44152"/>
    <w:rsid w:val="00AB5CAD"/>
    <w:rsid w:val="00AC082B"/>
    <w:rsid w:val="00AE6C0E"/>
    <w:rsid w:val="00B5125A"/>
    <w:rsid w:val="00C40DC1"/>
    <w:rsid w:val="00CC439C"/>
    <w:rsid w:val="00CE74D9"/>
    <w:rsid w:val="00DA7FA3"/>
    <w:rsid w:val="00DD64D2"/>
    <w:rsid w:val="00DF75A1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7162-AB1F-4932-9413-CCDA6C0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6-OMS-2</dc:creator>
  <cp:keywords/>
  <dc:description/>
  <cp:lastModifiedBy>6-OMS-2</cp:lastModifiedBy>
  <cp:revision>8</cp:revision>
  <cp:lastPrinted>2018-01-24T07:27:00Z</cp:lastPrinted>
  <dcterms:created xsi:type="dcterms:W3CDTF">2018-01-24T06:26:00Z</dcterms:created>
  <dcterms:modified xsi:type="dcterms:W3CDTF">2019-01-17T03:51:00Z</dcterms:modified>
</cp:coreProperties>
</file>